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53" w:rsidRPr="00E04E53" w:rsidRDefault="00E04E53" w:rsidP="00E04E53">
      <w:pPr>
        <w:shd w:val="clear" w:color="auto" w:fill="FAF7F1"/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hr-HR"/>
        </w:rPr>
      </w:pPr>
      <w:r w:rsidRPr="00E04E53">
        <w:rPr>
          <w:rFonts w:ascii="Trebuchet MS" w:eastAsia="Times New Roman" w:hAnsi="Trebuchet MS" w:cs="Times New Roman"/>
          <w:b/>
          <w:bCs/>
          <w:color w:val="000000" w:themeColor="text1"/>
          <w:sz w:val="21"/>
          <w:szCs w:val="21"/>
          <w:u w:val="single"/>
          <w:lang w:eastAsia="hr-HR"/>
        </w:rPr>
        <w:t>NAČIN PROCJENE KANDIDATA ZA RADN</w:t>
      </w:r>
      <w:r w:rsidR="0063537D">
        <w:rPr>
          <w:rFonts w:ascii="Trebuchet MS" w:eastAsia="Times New Roman" w:hAnsi="Trebuchet MS" w:cs="Times New Roman"/>
          <w:b/>
          <w:bCs/>
          <w:color w:val="000000" w:themeColor="text1"/>
          <w:sz w:val="21"/>
          <w:szCs w:val="21"/>
          <w:u w:val="single"/>
          <w:lang w:eastAsia="hr-HR"/>
        </w:rPr>
        <w:t>A</w:t>
      </w:r>
      <w:r w:rsidRPr="00E04E53">
        <w:rPr>
          <w:rFonts w:ascii="Trebuchet MS" w:eastAsia="Times New Roman" w:hAnsi="Trebuchet MS" w:cs="Times New Roman"/>
          <w:b/>
          <w:bCs/>
          <w:color w:val="000000" w:themeColor="text1"/>
          <w:sz w:val="21"/>
          <w:szCs w:val="21"/>
          <w:u w:val="single"/>
          <w:lang w:eastAsia="hr-HR"/>
        </w:rPr>
        <w:t xml:space="preserve"> MJEST</w:t>
      </w:r>
      <w:r w:rsidR="0063537D">
        <w:rPr>
          <w:rFonts w:ascii="Trebuchet MS" w:eastAsia="Times New Roman" w:hAnsi="Trebuchet MS" w:cs="Times New Roman"/>
          <w:b/>
          <w:bCs/>
          <w:color w:val="000000" w:themeColor="text1"/>
          <w:sz w:val="21"/>
          <w:szCs w:val="21"/>
          <w:u w:val="single"/>
          <w:lang w:eastAsia="hr-HR"/>
        </w:rPr>
        <w:t>A</w:t>
      </w:r>
    </w:p>
    <w:p w:rsidR="00E04E53" w:rsidRPr="00E04E53" w:rsidRDefault="00E04E53" w:rsidP="00E04E53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hr-HR"/>
        </w:rPr>
      </w:pPr>
      <w:r w:rsidRPr="00E04E53"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hr-HR"/>
        </w:rPr>
        <w:t>Prethodna provjera sposobnosti kandidata za radn</w:t>
      </w:r>
      <w:r w:rsidR="0063537D"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hr-HR"/>
        </w:rPr>
        <w:t>a</w:t>
      </w:r>
      <w:r w:rsidRPr="00E04E53"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hr-HR"/>
        </w:rPr>
        <w:t xml:space="preserve"> mjest</w:t>
      </w:r>
      <w:r w:rsidR="0063537D"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hr-HR"/>
        </w:rPr>
        <w:t>a</w:t>
      </w:r>
      <w:r w:rsidRPr="00E04E53"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hr-HR"/>
        </w:rPr>
        <w:t>:</w:t>
      </w:r>
    </w:p>
    <w:p w:rsidR="00C21044" w:rsidRDefault="00E04E53" w:rsidP="00E04E53">
      <w:pPr>
        <w:numPr>
          <w:ilvl w:val="0"/>
          <w:numId w:val="3"/>
        </w:numPr>
        <w:spacing w:after="0" w:line="240" w:lineRule="auto"/>
        <w:ind w:right="548"/>
      </w:pPr>
      <w:r>
        <w:rPr>
          <w:b/>
        </w:rPr>
        <w:t xml:space="preserve">nastavnik  </w:t>
      </w:r>
      <w:r w:rsidR="00F107F2">
        <w:rPr>
          <w:b/>
        </w:rPr>
        <w:t>NJEMAČKOG J</w:t>
      </w:r>
      <w:r w:rsidR="008B632C">
        <w:rPr>
          <w:b/>
        </w:rPr>
        <w:t>E</w:t>
      </w:r>
      <w:r w:rsidR="00F107F2">
        <w:rPr>
          <w:b/>
        </w:rPr>
        <w:t xml:space="preserve">ZIKA </w:t>
      </w:r>
      <w:r w:rsidR="007A4D76">
        <w:rPr>
          <w:b/>
        </w:rPr>
        <w:t xml:space="preserve"> </w:t>
      </w:r>
      <w:r>
        <w:t xml:space="preserve">, nepuno radno vrijeme od </w:t>
      </w:r>
      <w:r w:rsidR="00F107F2">
        <w:t>20</w:t>
      </w:r>
      <w:r w:rsidR="00AE087A">
        <w:t xml:space="preserve"> </w:t>
      </w:r>
      <w:r>
        <w:t>sat</w:t>
      </w:r>
      <w:r w:rsidR="00C21044">
        <w:t xml:space="preserve">i </w:t>
      </w:r>
      <w:r w:rsidR="00AE087A">
        <w:t xml:space="preserve">rada </w:t>
      </w:r>
      <w:r>
        <w:t xml:space="preserve">tjedno </w:t>
      </w:r>
      <w:r w:rsidR="009272B3">
        <w:t>(</w:t>
      </w:r>
      <w:r w:rsidR="00F107F2">
        <w:t>10</w:t>
      </w:r>
      <w:r w:rsidR="000E1235">
        <w:t xml:space="preserve"> </w:t>
      </w:r>
      <w:r w:rsidR="00AE087A">
        <w:t>sat</w:t>
      </w:r>
      <w:r w:rsidR="00F949CE">
        <w:t xml:space="preserve">i </w:t>
      </w:r>
      <w:r w:rsidR="009272B3">
        <w:t>nastave tjedno)</w:t>
      </w:r>
      <w:r>
        <w:t xml:space="preserve">- 1 izvršitelj na </w:t>
      </w:r>
      <w:r w:rsidR="00C21044">
        <w:t xml:space="preserve">određeno radno vrijeme </w:t>
      </w:r>
    </w:p>
    <w:p w:rsidR="00E04E53" w:rsidRDefault="00E04E53" w:rsidP="00C21044">
      <w:pPr>
        <w:spacing w:after="0" w:line="240" w:lineRule="auto"/>
        <w:ind w:left="720" w:right="548"/>
      </w:pPr>
      <w:r>
        <w:t xml:space="preserve"> Mjesto rada: Ekonomska škola, Imotski Ulica Brune Bušića 59, Imotski</w:t>
      </w:r>
    </w:p>
    <w:p w:rsidR="008B632C" w:rsidRPr="005F6F03" w:rsidRDefault="008B632C" w:rsidP="008B632C">
      <w:pPr>
        <w:pStyle w:val="Odlomakpopisa"/>
        <w:numPr>
          <w:ilvl w:val="0"/>
          <w:numId w:val="3"/>
        </w:numPr>
        <w:ind w:right="548"/>
        <w:rPr>
          <w:rFonts w:asciiTheme="minorHAnsi" w:hAnsiTheme="minorHAnsi" w:cstheme="minorHAnsi"/>
        </w:rPr>
      </w:pPr>
      <w:r>
        <w:t xml:space="preserve">nastavnik </w:t>
      </w:r>
      <w:r w:rsidR="00F107F2">
        <w:rPr>
          <w:rFonts w:asciiTheme="minorHAnsi" w:hAnsiTheme="minorHAnsi" w:cstheme="minorHAnsi"/>
          <w:b/>
          <w:sz w:val="22"/>
          <w:szCs w:val="22"/>
        </w:rPr>
        <w:t>EKONOMSKE SKUPINE PREDMETA</w:t>
      </w:r>
      <w:r w:rsidR="005F6F03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5F6F03">
        <w:rPr>
          <w:rFonts w:asciiTheme="minorHAnsi" w:hAnsiTheme="minorHAnsi" w:cstheme="minorHAnsi"/>
          <w:sz w:val="22"/>
          <w:szCs w:val="22"/>
        </w:rPr>
        <w:t xml:space="preserve">nepuno radno vrijeme od </w:t>
      </w:r>
      <w:r w:rsidR="00F107F2">
        <w:rPr>
          <w:rFonts w:asciiTheme="minorHAnsi" w:hAnsiTheme="minorHAnsi" w:cstheme="minorHAnsi"/>
          <w:sz w:val="22"/>
          <w:szCs w:val="22"/>
        </w:rPr>
        <w:t>8</w:t>
      </w:r>
      <w:r w:rsidR="005F6F03">
        <w:rPr>
          <w:rFonts w:asciiTheme="minorHAnsi" w:hAnsiTheme="minorHAnsi" w:cstheme="minorHAnsi"/>
          <w:sz w:val="22"/>
          <w:szCs w:val="22"/>
        </w:rPr>
        <w:t xml:space="preserve"> sati rada tjedno (</w:t>
      </w:r>
      <w:r w:rsidR="00F107F2">
        <w:rPr>
          <w:rFonts w:asciiTheme="minorHAnsi" w:hAnsiTheme="minorHAnsi" w:cstheme="minorHAnsi"/>
          <w:sz w:val="22"/>
          <w:szCs w:val="22"/>
        </w:rPr>
        <w:t>4</w:t>
      </w:r>
      <w:r w:rsidR="005F6F03">
        <w:rPr>
          <w:rFonts w:asciiTheme="minorHAnsi" w:hAnsiTheme="minorHAnsi" w:cstheme="minorHAnsi"/>
          <w:sz w:val="22"/>
          <w:szCs w:val="22"/>
        </w:rPr>
        <w:t xml:space="preserve"> sat</w:t>
      </w:r>
      <w:r w:rsidR="00FF5408">
        <w:rPr>
          <w:rFonts w:asciiTheme="minorHAnsi" w:hAnsiTheme="minorHAnsi" w:cstheme="minorHAnsi"/>
          <w:sz w:val="22"/>
          <w:szCs w:val="22"/>
        </w:rPr>
        <w:t>a</w:t>
      </w:r>
      <w:r w:rsidR="005F6F03">
        <w:rPr>
          <w:rFonts w:asciiTheme="minorHAnsi" w:hAnsiTheme="minorHAnsi" w:cstheme="minorHAnsi"/>
          <w:sz w:val="22"/>
          <w:szCs w:val="22"/>
        </w:rPr>
        <w:t xml:space="preserve"> nastave tjedno)-1 izvršitelj na neodređeno radno vrijeme</w:t>
      </w:r>
    </w:p>
    <w:p w:rsidR="005F6F03" w:rsidRPr="005F6F03" w:rsidRDefault="005F6F03" w:rsidP="005F6F03">
      <w:pPr>
        <w:pStyle w:val="Odlomakpopisa"/>
        <w:ind w:left="720" w:right="548"/>
        <w:rPr>
          <w:rFonts w:asciiTheme="minorHAnsi" w:hAnsiTheme="minorHAnsi" w:cstheme="minorHAnsi"/>
          <w:sz w:val="22"/>
          <w:szCs w:val="22"/>
        </w:rPr>
      </w:pPr>
      <w:r w:rsidRPr="005F6F03">
        <w:rPr>
          <w:rFonts w:asciiTheme="minorHAnsi" w:hAnsiTheme="minorHAnsi" w:cstheme="minorHAnsi"/>
          <w:sz w:val="22"/>
          <w:szCs w:val="22"/>
        </w:rPr>
        <w:t>Mjesto rada: Ekonomska škola, Imotski Ulica Brune Bušića 59, Imotski</w:t>
      </w:r>
    </w:p>
    <w:p w:rsidR="00F107F2" w:rsidRPr="005F6F03" w:rsidRDefault="00F107F2" w:rsidP="00F107F2">
      <w:pPr>
        <w:pStyle w:val="Odlomakpopisa"/>
        <w:numPr>
          <w:ilvl w:val="0"/>
          <w:numId w:val="3"/>
        </w:numPr>
        <w:ind w:right="548"/>
        <w:rPr>
          <w:rFonts w:asciiTheme="minorHAnsi" w:hAnsiTheme="minorHAnsi" w:cstheme="minorHAnsi"/>
        </w:rPr>
      </w:pPr>
      <w:r>
        <w:t xml:space="preserve">nastavnik </w:t>
      </w:r>
      <w:r>
        <w:rPr>
          <w:rFonts w:asciiTheme="minorHAnsi" w:hAnsiTheme="minorHAnsi" w:cstheme="minorHAnsi"/>
          <w:b/>
          <w:sz w:val="22"/>
          <w:szCs w:val="22"/>
        </w:rPr>
        <w:t xml:space="preserve">MATEMATIKE, </w:t>
      </w:r>
      <w:r>
        <w:rPr>
          <w:rFonts w:asciiTheme="minorHAnsi" w:hAnsiTheme="minorHAnsi" w:cstheme="minorHAnsi"/>
          <w:sz w:val="22"/>
          <w:szCs w:val="22"/>
        </w:rPr>
        <w:t>nepuno radno vrijeme od 8 sati rada tjedno (4 sat</w:t>
      </w:r>
      <w:r w:rsidR="00FF5408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nastave tjedno)-1 izvršitelj na neodređeno radno vrijeme</w:t>
      </w:r>
    </w:p>
    <w:p w:rsidR="00F107F2" w:rsidRPr="005F6F03" w:rsidRDefault="00F107F2" w:rsidP="00F107F2">
      <w:pPr>
        <w:pStyle w:val="Odlomakpopisa"/>
        <w:ind w:left="720" w:right="548"/>
        <w:rPr>
          <w:rFonts w:asciiTheme="minorHAnsi" w:hAnsiTheme="minorHAnsi" w:cstheme="minorHAnsi"/>
          <w:sz w:val="22"/>
          <w:szCs w:val="22"/>
        </w:rPr>
      </w:pPr>
      <w:r w:rsidRPr="005F6F03">
        <w:rPr>
          <w:rFonts w:asciiTheme="minorHAnsi" w:hAnsiTheme="minorHAnsi" w:cstheme="minorHAnsi"/>
          <w:sz w:val="22"/>
          <w:szCs w:val="22"/>
        </w:rPr>
        <w:t>Mjesto rada: Ekonomska škola, Imotski Ulica Brune Bušića 59, Imotski</w:t>
      </w:r>
    </w:p>
    <w:p w:rsidR="00F107F2" w:rsidRPr="005F6F03" w:rsidRDefault="00F107F2" w:rsidP="00F107F2">
      <w:pPr>
        <w:pStyle w:val="Odlomakpopisa"/>
        <w:numPr>
          <w:ilvl w:val="0"/>
          <w:numId w:val="3"/>
        </w:numPr>
        <w:ind w:right="548"/>
        <w:rPr>
          <w:rFonts w:asciiTheme="minorHAnsi" w:hAnsiTheme="minorHAnsi" w:cstheme="minorHAnsi"/>
        </w:rPr>
      </w:pPr>
      <w:r>
        <w:t xml:space="preserve">nastavnik </w:t>
      </w:r>
      <w:r w:rsidR="000E1235">
        <w:rPr>
          <w:rFonts w:asciiTheme="minorHAnsi" w:hAnsiTheme="minorHAnsi" w:cstheme="minorHAnsi"/>
          <w:b/>
          <w:sz w:val="22"/>
          <w:szCs w:val="22"/>
        </w:rPr>
        <w:t>TALIJANSKOG JEZIKA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nepuno radno vrijeme od 8 sati rada tjedno (4 sat</w:t>
      </w:r>
      <w:r w:rsidR="00FF5408">
        <w:rPr>
          <w:rFonts w:asciiTheme="minorHAnsi" w:hAnsiTheme="minorHAnsi" w:cstheme="minorHAnsi"/>
          <w:sz w:val="22"/>
          <w:szCs w:val="22"/>
        </w:rPr>
        <w:t xml:space="preserve">a 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nastave tjedno)-1 izvršitelj na neodređeno radno vrijeme</w:t>
      </w:r>
    </w:p>
    <w:p w:rsidR="00F107F2" w:rsidRPr="005F6F03" w:rsidRDefault="00F107F2" w:rsidP="00F107F2">
      <w:pPr>
        <w:pStyle w:val="Odlomakpopisa"/>
        <w:ind w:left="720" w:right="548"/>
        <w:rPr>
          <w:rFonts w:asciiTheme="minorHAnsi" w:hAnsiTheme="minorHAnsi" w:cstheme="minorHAnsi"/>
          <w:sz w:val="22"/>
          <w:szCs w:val="22"/>
        </w:rPr>
      </w:pPr>
      <w:r w:rsidRPr="005F6F03">
        <w:rPr>
          <w:rFonts w:asciiTheme="minorHAnsi" w:hAnsiTheme="minorHAnsi" w:cstheme="minorHAnsi"/>
          <w:sz w:val="22"/>
          <w:szCs w:val="22"/>
        </w:rPr>
        <w:t>Mjesto rada: Ekonomska škola, Imotski Ulica Brune Bušića 59, Imotski</w:t>
      </w:r>
    </w:p>
    <w:p w:rsidR="00C21044" w:rsidRDefault="00C21044" w:rsidP="000E1235">
      <w:pPr>
        <w:pStyle w:val="Odlomakpopisa"/>
        <w:ind w:left="720" w:right="548"/>
      </w:pPr>
    </w:p>
    <w:p w:rsidR="00E04E53" w:rsidRPr="00E04E53" w:rsidRDefault="00E04E53" w:rsidP="00E04E53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1"/>
          <w:szCs w:val="21"/>
          <w:lang w:eastAsia="hr-HR"/>
        </w:rPr>
      </w:pPr>
      <w:r w:rsidRPr="00E04E53">
        <w:rPr>
          <w:rFonts w:ascii="Trebuchet MS" w:eastAsia="Times New Roman" w:hAnsi="Trebuchet MS" w:cs="Times New Roman"/>
          <w:sz w:val="21"/>
          <w:szCs w:val="21"/>
          <w:lang w:eastAsia="hr-HR"/>
        </w:rPr>
        <w:t>obavit će se usmeno,  putem razgovora s Povjerenstvom. Povjerenstvo u razgovoru s kandidatom</w:t>
      </w:r>
      <w:r w:rsidR="0063537D">
        <w:rPr>
          <w:rFonts w:ascii="Trebuchet MS" w:eastAsia="Times New Roman" w:hAnsi="Trebuchet MS" w:cs="Times New Roman"/>
          <w:sz w:val="21"/>
          <w:szCs w:val="21"/>
          <w:lang w:eastAsia="hr-HR"/>
        </w:rPr>
        <w:t xml:space="preserve"> za radno mjesto </w:t>
      </w:r>
      <w:r w:rsidRPr="00E04E53">
        <w:rPr>
          <w:rFonts w:ascii="Trebuchet MS" w:eastAsia="Times New Roman" w:hAnsi="Trebuchet MS" w:cs="Times New Roman"/>
          <w:sz w:val="21"/>
          <w:szCs w:val="21"/>
          <w:lang w:eastAsia="hr-HR"/>
        </w:rPr>
        <w:t>vrednuje</w:t>
      </w:r>
    </w:p>
    <w:p w:rsidR="00E04E53" w:rsidRPr="00E04E53" w:rsidRDefault="00E04E53" w:rsidP="00E04E53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1"/>
          <w:szCs w:val="21"/>
          <w:lang w:eastAsia="hr-HR"/>
        </w:rPr>
      </w:pPr>
      <w:r w:rsidRPr="00E04E53">
        <w:rPr>
          <w:rFonts w:ascii="Trebuchet MS" w:eastAsia="Times New Roman" w:hAnsi="Trebuchet MS" w:cs="Times New Roman"/>
          <w:sz w:val="21"/>
          <w:szCs w:val="21"/>
          <w:lang w:eastAsia="hr-HR"/>
        </w:rPr>
        <w:t>•           poznavanje propisa koji se odnose na djelatnost srednjoškolskog obrazovanja</w:t>
      </w:r>
    </w:p>
    <w:p w:rsidR="00E04E53" w:rsidRDefault="00E04E53" w:rsidP="00E04E53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1"/>
          <w:szCs w:val="21"/>
          <w:lang w:eastAsia="hr-HR"/>
        </w:rPr>
      </w:pPr>
      <w:r w:rsidRPr="00E04E53">
        <w:rPr>
          <w:rFonts w:ascii="Trebuchet MS" w:eastAsia="Times New Roman" w:hAnsi="Trebuchet MS" w:cs="Times New Roman"/>
          <w:sz w:val="21"/>
          <w:szCs w:val="21"/>
          <w:lang w:eastAsia="hr-HR"/>
        </w:rPr>
        <w:t>•           stručno-pedagoške i metodičke kompetencije</w:t>
      </w:r>
    </w:p>
    <w:p w:rsidR="00E04E53" w:rsidRPr="00E04E53" w:rsidRDefault="00E04E53" w:rsidP="00E04E53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1"/>
          <w:szCs w:val="21"/>
          <w:lang w:eastAsia="hr-HR"/>
        </w:rPr>
      </w:pPr>
      <w:r w:rsidRPr="00E04E53">
        <w:rPr>
          <w:rFonts w:ascii="Trebuchet MS" w:eastAsia="Times New Roman" w:hAnsi="Trebuchet MS" w:cs="Times New Roman"/>
          <w:sz w:val="21"/>
          <w:szCs w:val="21"/>
          <w:lang w:eastAsia="hr-HR"/>
        </w:rPr>
        <w:t>Kandidati koji su pravodobno dostavili potpunu prijavu sa svim prilozima odnosno ispravama i ispunjavaju uvjete natječaja biti će pozvani na razgovor.  Poziv na razgovor, datum, mjesto i vrijeme održavanja razgovora s kandidatima bit će dostavljen putem elektroničke  pošte, najmanje 5 dana prije razgovora, te će biti objavljen i na mrežnim stranicama Škole.</w:t>
      </w:r>
    </w:p>
    <w:p w:rsidR="00E04E53" w:rsidRPr="00E04E53" w:rsidRDefault="00E04E53" w:rsidP="00E04E53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1"/>
          <w:szCs w:val="21"/>
          <w:lang w:eastAsia="hr-HR"/>
        </w:rPr>
      </w:pPr>
      <w:r w:rsidRPr="00E04E53">
        <w:rPr>
          <w:rFonts w:ascii="Trebuchet MS" w:eastAsia="Times New Roman" w:hAnsi="Trebuchet MS" w:cs="Times New Roman"/>
          <w:sz w:val="21"/>
          <w:szCs w:val="21"/>
          <w:lang w:eastAsia="hr-HR"/>
        </w:rPr>
        <w:t>Osoba za koju Povjerenstvo utvrdi da nije podnijela potpunu ili pravodobnu prijavu, ili ne ispunjava uvjete natječaja, ne sudjeluje u daljnjem postupku te će o tome biti obaviještena elektroničkim putem.</w:t>
      </w:r>
    </w:p>
    <w:p w:rsidR="00E04E53" w:rsidRDefault="00E04E53" w:rsidP="00E04E53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1"/>
          <w:szCs w:val="21"/>
          <w:lang w:eastAsia="hr-HR"/>
        </w:rPr>
      </w:pPr>
      <w:r w:rsidRPr="00E04E53">
        <w:rPr>
          <w:rFonts w:ascii="Trebuchet MS" w:eastAsia="Times New Roman" w:hAnsi="Trebuchet MS" w:cs="Times New Roman"/>
          <w:sz w:val="21"/>
          <w:szCs w:val="21"/>
          <w:lang w:eastAsia="hr-HR"/>
        </w:rPr>
        <w:t>Za kandidata koji ne pristupi razgovoru smatrat će se da je povukao prijavu na natječaj.</w:t>
      </w:r>
    </w:p>
    <w:p w:rsidR="00C21044" w:rsidRPr="00C21044" w:rsidRDefault="00C21044" w:rsidP="00C21044">
      <w:p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2104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Pravni izvori za pripremu kandidata</w:t>
      </w:r>
    </w:p>
    <w:p w:rsidR="00C21044" w:rsidRPr="00C21044" w:rsidRDefault="00C21044" w:rsidP="00C21044">
      <w:pPr>
        <w:spacing w:after="200" w:line="276" w:lineRule="auto"/>
        <w:rPr>
          <w:rFonts w:ascii="Times New Roman" w:eastAsia="Calibri" w:hAnsi="Times New Roman" w:cs="Times New Roman"/>
          <w:bCs/>
        </w:rPr>
      </w:pPr>
      <w:r w:rsidRPr="00C21044">
        <w:rPr>
          <w:rFonts w:ascii="Times New Roman" w:eastAsia="Calibri" w:hAnsi="Times New Roman" w:cs="Times New Roman"/>
          <w:bCs/>
          <w:sz w:val="24"/>
          <w:szCs w:val="24"/>
        </w:rPr>
        <w:t xml:space="preserve">-  </w:t>
      </w:r>
      <w:r w:rsidRPr="00C21044">
        <w:rPr>
          <w:rFonts w:ascii="Times New Roman" w:eastAsia="Calibri" w:hAnsi="Times New Roman" w:cs="Times New Roman"/>
          <w:bCs/>
        </w:rPr>
        <w:t>Zakon o odgoju i obrazovanju u osnovnoj i srednjoj školi   („Narodne novine,” broj 87/08., 86/09., 92/10., 105/10., 90/11., 5/12., 16/12, 86/12., 126/12., 94/13., 152/14., 07/17., 68/18., 98/19. i 64/20.</w:t>
      </w:r>
      <w:r w:rsidR="00AE087A">
        <w:rPr>
          <w:rFonts w:ascii="Times New Roman" w:eastAsia="Calibri" w:hAnsi="Times New Roman" w:cs="Times New Roman"/>
          <w:bCs/>
        </w:rPr>
        <w:t xml:space="preserve"> i 151/22</w:t>
      </w:r>
      <w:r w:rsidR="005F6F03">
        <w:rPr>
          <w:rFonts w:ascii="Times New Roman" w:eastAsia="Calibri" w:hAnsi="Times New Roman" w:cs="Times New Roman"/>
          <w:bCs/>
        </w:rPr>
        <w:t>,155/23 i 156/23</w:t>
      </w:r>
      <w:r w:rsidRPr="00C21044">
        <w:rPr>
          <w:rFonts w:ascii="Times New Roman" w:eastAsia="Calibri" w:hAnsi="Times New Roman" w:cs="Times New Roman"/>
          <w:bCs/>
        </w:rPr>
        <w:t>)</w:t>
      </w:r>
    </w:p>
    <w:p w:rsidR="00C21044" w:rsidRPr="00C21044" w:rsidRDefault="00C21044" w:rsidP="00C21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1044">
        <w:rPr>
          <w:rFonts w:ascii="Times New Roman" w:eastAsia="Times New Roman" w:hAnsi="Times New Roman" w:cs="Times New Roman"/>
          <w:sz w:val="24"/>
          <w:szCs w:val="24"/>
          <w:lang w:eastAsia="hr-HR"/>
        </w:rPr>
        <w:t>- Pravilnik o načinima, postupcima i elementima vrednovanja učenika u osnovnoj i srednjoj školi NN (112/10, 82/19, 43/20</w:t>
      </w:r>
      <w:r w:rsidR="005F6F03">
        <w:rPr>
          <w:rFonts w:ascii="Times New Roman" w:eastAsia="Times New Roman" w:hAnsi="Times New Roman" w:cs="Times New Roman"/>
          <w:sz w:val="24"/>
          <w:szCs w:val="24"/>
          <w:lang w:eastAsia="hr-HR"/>
        </w:rPr>
        <w:t>,100/21</w:t>
      </w:r>
      <w:r w:rsidRPr="00C21044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C21044" w:rsidRPr="00C21044" w:rsidRDefault="00C21044" w:rsidP="00C21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21044" w:rsidRPr="00C21044" w:rsidRDefault="00C21044" w:rsidP="00C21044">
      <w:pPr>
        <w:numPr>
          <w:ilvl w:val="0"/>
          <w:numId w:val="6"/>
        </w:numPr>
        <w:spacing w:after="200" w:line="276" w:lineRule="auto"/>
        <w:rPr>
          <w:rFonts w:ascii="Times New Roman" w:eastAsia="Calibri" w:hAnsi="Times New Roman" w:cs="Times New Roman"/>
          <w:bCs/>
        </w:rPr>
      </w:pPr>
      <w:r w:rsidRPr="00C21044">
        <w:rPr>
          <w:rFonts w:ascii="Times New Roman" w:eastAsia="Calibri" w:hAnsi="Times New Roman" w:cs="Times New Roman"/>
          <w:bCs/>
        </w:rPr>
        <w:t xml:space="preserve">Statut Ekonomska škola, Imotski </w:t>
      </w:r>
    </w:p>
    <w:p w:rsidR="00C21044" w:rsidRPr="00E04E53" w:rsidRDefault="00C21044" w:rsidP="00E04E53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1"/>
          <w:szCs w:val="21"/>
          <w:lang w:eastAsia="hr-HR"/>
        </w:rPr>
      </w:pPr>
    </w:p>
    <w:p w:rsidR="00E04E53" w:rsidRPr="00E04E53" w:rsidRDefault="00E04E53" w:rsidP="00E04E53">
      <w:pPr>
        <w:shd w:val="clear" w:color="auto" w:fill="FAF7F1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1"/>
          <w:szCs w:val="21"/>
          <w:lang w:eastAsia="hr-HR"/>
        </w:rPr>
      </w:pPr>
      <w:r w:rsidRPr="00E04E53">
        <w:rPr>
          <w:rFonts w:ascii="Trebuchet MS" w:eastAsia="Times New Roman" w:hAnsi="Trebuchet MS" w:cs="Times New Roman"/>
          <w:i/>
          <w:iCs/>
          <w:sz w:val="21"/>
          <w:szCs w:val="21"/>
          <w:lang w:eastAsia="hr-HR"/>
        </w:rPr>
        <w:t>Povjerenstvo za procjenu i  vrednovanje kandidata za zapošljavanje</w:t>
      </w:r>
    </w:p>
    <w:p w:rsidR="00FF0475" w:rsidRDefault="00FF0475"/>
    <w:sectPr w:rsidR="00FF0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624BB"/>
    <w:multiLevelType w:val="hybridMultilevel"/>
    <w:tmpl w:val="7C9CF7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F5861"/>
    <w:multiLevelType w:val="multilevel"/>
    <w:tmpl w:val="9E024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4A3D52"/>
    <w:multiLevelType w:val="hybridMultilevel"/>
    <w:tmpl w:val="419425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64649"/>
    <w:multiLevelType w:val="hybridMultilevel"/>
    <w:tmpl w:val="D264BF3E"/>
    <w:lvl w:ilvl="0" w:tplc="79868C5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C254F"/>
    <w:multiLevelType w:val="hybridMultilevel"/>
    <w:tmpl w:val="18A27D26"/>
    <w:lvl w:ilvl="0" w:tplc="9B323D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E431D"/>
    <w:multiLevelType w:val="multilevel"/>
    <w:tmpl w:val="ED706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  <w:lvlOverride w:ilvl="0">
      <w:startOverride w:val="3"/>
    </w:lvlOverride>
  </w:num>
  <w:num w:numId="3">
    <w:abstractNumId w:val="0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E53"/>
    <w:rsid w:val="000E1235"/>
    <w:rsid w:val="00153495"/>
    <w:rsid w:val="001D09EC"/>
    <w:rsid w:val="00576C33"/>
    <w:rsid w:val="005F6F03"/>
    <w:rsid w:val="0063537D"/>
    <w:rsid w:val="007A4D76"/>
    <w:rsid w:val="008B632C"/>
    <w:rsid w:val="009272B3"/>
    <w:rsid w:val="00AE087A"/>
    <w:rsid w:val="00C21044"/>
    <w:rsid w:val="00E04E53"/>
    <w:rsid w:val="00EC10E4"/>
    <w:rsid w:val="00F107F2"/>
    <w:rsid w:val="00F949CE"/>
    <w:rsid w:val="00FF0475"/>
    <w:rsid w:val="00F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D773"/>
  <w15:chartTrackingRefBased/>
  <w15:docId w15:val="{43440597-53C0-4102-B50E-89D604F4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E0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04E53"/>
    <w:rPr>
      <w:b/>
      <w:bCs/>
    </w:rPr>
  </w:style>
  <w:style w:type="character" w:styleId="Istaknuto">
    <w:name w:val="Emphasis"/>
    <w:basedOn w:val="Zadanifontodlomka"/>
    <w:uiPriority w:val="20"/>
    <w:qFormat/>
    <w:rsid w:val="00E04E53"/>
    <w:rPr>
      <w:i/>
      <w:iCs/>
    </w:rPr>
  </w:style>
  <w:style w:type="paragraph" w:styleId="Odlomakpopisa">
    <w:name w:val="List Paragraph"/>
    <w:basedOn w:val="Normal"/>
    <w:uiPriority w:val="34"/>
    <w:qFormat/>
    <w:rsid w:val="00E04E5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1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1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2</cp:revision>
  <cp:lastPrinted>2023-01-04T08:42:00Z</cp:lastPrinted>
  <dcterms:created xsi:type="dcterms:W3CDTF">2026-01-20T15:00:00Z</dcterms:created>
  <dcterms:modified xsi:type="dcterms:W3CDTF">2026-01-20T15:00:00Z</dcterms:modified>
</cp:coreProperties>
</file>