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12557D" w14:paraId="4B53ED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FB0E336" w14:textId="77777777" w:rsidR="0012557D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099989" w14:textId="77777777" w:rsidR="0012557D" w:rsidRDefault="00000000">
            <w:pPr>
              <w:spacing w:after="0" w:line="240" w:lineRule="auto"/>
            </w:pPr>
            <w:r>
              <w:t>18813</w:t>
            </w:r>
          </w:p>
        </w:tc>
      </w:tr>
      <w:tr w:rsidR="0012557D" w14:paraId="6E49546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DCF9FDC" w14:textId="77777777" w:rsidR="0012557D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5134B67A" w14:textId="77777777" w:rsidR="0012557D" w:rsidRDefault="00000000">
            <w:pPr>
              <w:spacing w:after="0" w:line="240" w:lineRule="auto"/>
            </w:pPr>
            <w:r>
              <w:t>EKONOMSKA ŠKOLA IMOTSKI</w:t>
            </w:r>
          </w:p>
        </w:tc>
      </w:tr>
      <w:tr w:rsidR="0012557D" w14:paraId="00031B2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E3753A7" w14:textId="77777777" w:rsidR="0012557D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B90E08A" w14:textId="77777777" w:rsidR="0012557D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123554F4" w14:textId="77777777" w:rsidR="0012557D" w:rsidRDefault="00000000">
      <w:r>
        <w:br/>
      </w:r>
    </w:p>
    <w:p w14:paraId="2308C772" w14:textId="77777777" w:rsidR="0012557D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22D82790" w14:textId="77777777" w:rsidR="0012557D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72718D" w14:textId="77777777" w:rsidR="0012557D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67B1331" w14:textId="77777777" w:rsidR="0012557D" w:rsidRDefault="0012557D"/>
    <w:p w14:paraId="0A9BFC3F" w14:textId="77777777" w:rsidR="0012557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28AE44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557D" w14:paraId="2A7C6E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23514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B19F5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F8FBE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0A274C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9235B9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23CD00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08110D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9C0494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684CC6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562BCF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DB99E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1.728.276,95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C6733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2.016.941,94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FC40D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116,7</w:t>
            </w:r>
          </w:p>
        </w:tc>
      </w:tr>
      <w:tr w:rsidR="0012557D" w14:paraId="27DAD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353022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843575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03B0AF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DE19F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1.722.208,22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56582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2.174.622,59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3F06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126,3</w:t>
            </w:r>
          </w:p>
        </w:tc>
      </w:tr>
      <w:tr w:rsidR="0012557D" w14:paraId="6573CB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9952D3" w14:textId="77777777" w:rsidR="0012557D" w:rsidRDefault="0012557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0B1755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AF7EF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5686C7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D8357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157.680,65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494F9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557D" w14:paraId="5763BA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B47AE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09979B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09F464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F18D6D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B540F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64858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557D" w14:paraId="27B992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F88EA3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84CDC6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6CE24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F112C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329382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51C9D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356,0</w:t>
            </w:r>
          </w:p>
        </w:tc>
      </w:tr>
      <w:tr w:rsidR="0012557D" w14:paraId="7DDE3A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7BEFA" w14:textId="77777777" w:rsidR="0012557D" w:rsidRDefault="0012557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D63F22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0CBAD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D27AE6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952,82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1953C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3.391,74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86E3CF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356,0</w:t>
            </w:r>
          </w:p>
        </w:tc>
      </w:tr>
      <w:tr w:rsidR="0012557D" w14:paraId="41E6620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41E40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89567D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C7E010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B99CF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8656E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7EE86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557D" w14:paraId="3D562C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C3842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1703E9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FDC382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21F1B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B01038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B2424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12557D" w14:paraId="2B005A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394BE" w14:textId="77777777" w:rsidR="0012557D" w:rsidRDefault="0012557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6E05ED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E64B2F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DF2E1B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88817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9C2B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12557D" w14:paraId="65776C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630EC" w14:textId="77777777" w:rsidR="0012557D" w:rsidRDefault="0012557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AF97EA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3BF1A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A73324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61DF17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161.072,39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B86E97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318FF552" w14:textId="77777777" w:rsidR="0012557D" w:rsidRDefault="0012557D">
      <w:pPr>
        <w:spacing w:after="0"/>
      </w:pPr>
    </w:p>
    <w:p w14:paraId="7AC31C88" w14:textId="77777777" w:rsidR="0012557D" w:rsidRDefault="00000000">
      <w:r>
        <w:t xml:space="preserve">Financijski rezultat za 2025. godinu je nastao kao zbroj prihoda nadležnog Ministarstva znanosti obrazovanja za plaće i naknade zaposlenicima, pomoći i donacija Grada Imotskog, Turističke zajednice grada Imotskog, te uplata nadležnog proračuna Splitsko dalmatinske županije kojim se </w:t>
      </w:r>
      <w:r>
        <w:lastRenderedPageBreak/>
        <w:t>pokrivaju materijalni i ostali troškovi neophodni za redovno poslovanje i funkcioniranje škole. Također škola je uključena u E rasmus + projekt kao partner, te dio prihoda koji još nisu u cijelosti potrošeni ulazi u financijski rezultat. </w:t>
      </w:r>
    </w:p>
    <w:p w14:paraId="2A2A9421" w14:textId="77777777" w:rsidR="0012557D" w:rsidRDefault="00000000">
      <w:r>
        <w:br/>
      </w:r>
    </w:p>
    <w:p w14:paraId="3E81803E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557D" w14:paraId="5736E5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21A497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B3F511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CD8091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A0A07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F6FBC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9E33D3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628C02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A62CD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4D4C4E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533AA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4BC6BE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3.343,07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143388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22.661,30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986FB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677,9</w:t>
            </w:r>
          </w:p>
        </w:tc>
      </w:tr>
    </w:tbl>
    <w:p w14:paraId="30567176" w14:textId="77777777" w:rsidR="0012557D" w:rsidRDefault="0012557D">
      <w:pPr>
        <w:spacing w:after="0"/>
      </w:pPr>
    </w:p>
    <w:p w14:paraId="7F4B96E7" w14:textId="77777777" w:rsidR="0012557D" w:rsidRDefault="00000000">
      <w:r>
        <w:t>Iznos potreban za financiranje dijela plaće i naknada za 2 pomoćnika u nastavi u radnom vremenu 6,8 sati dnevno. </w:t>
      </w:r>
    </w:p>
    <w:p w14:paraId="11E9105C" w14:textId="77777777" w:rsidR="0012557D" w:rsidRDefault="0012557D"/>
    <w:p w14:paraId="35255763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557D" w14:paraId="14EDDEE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6531E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FA427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49488D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14800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E40EBB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5D089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7BB544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8C1FAE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A803B2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A280F4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A00D0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501,45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DDBD2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3.367,64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6B9DE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671,6</w:t>
            </w:r>
          </w:p>
        </w:tc>
      </w:tr>
    </w:tbl>
    <w:p w14:paraId="740EEE13" w14:textId="77777777" w:rsidR="0012557D" w:rsidRDefault="0012557D">
      <w:pPr>
        <w:spacing w:after="0"/>
      </w:pPr>
    </w:p>
    <w:p w14:paraId="7BD03F11" w14:textId="77777777" w:rsidR="0012557D" w:rsidRDefault="00000000">
      <w:r>
        <w:t>Iznos potreban za financiranje dijela plaće i naknada za 2 pomoćnika u nastavi u radnom vremenu 6,8 sati dnevno. </w:t>
      </w:r>
    </w:p>
    <w:p w14:paraId="7F106C3A" w14:textId="77777777" w:rsidR="0012557D" w:rsidRDefault="0012557D"/>
    <w:p w14:paraId="3414F36B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557D" w14:paraId="73FA6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B1D93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A51BD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5EA87D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727B4F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14C82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0E3A8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4ED990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E55CA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7E24C9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561D45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ADA945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2.841,62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43A7AA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19.293,66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3F84D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679,0</w:t>
            </w:r>
          </w:p>
        </w:tc>
      </w:tr>
    </w:tbl>
    <w:p w14:paraId="0B7AA931" w14:textId="77777777" w:rsidR="0012557D" w:rsidRDefault="0012557D">
      <w:pPr>
        <w:spacing w:after="0"/>
      </w:pPr>
    </w:p>
    <w:p w14:paraId="7BB96B8D" w14:textId="77777777" w:rsidR="0012557D" w:rsidRDefault="00000000">
      <w:r>
        <w:t>Iznos potreban za financiranje dijela plaće i naknada za 2 pomoćnika u nastavi u radnom vremenu 6,8 sati dnevno. </w:t>
      </w:r>
    </w:p>
    <w:p w14:paraId="13600D9E" w14:textId="77777777" w:rsidR="0012557D" w:rsidRDefault="0012557D"/>
    <w:p w14:paraId="66F71095" w14:textId="77777777" w:rsidR="0012557D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2F440816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12557D" w14:paraId="7F27BB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6F34E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0E3D6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13CD2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700FC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D7BF8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99AA52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608DF9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4BEC1A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AD767E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(šifre 23+24+25+26+27+29)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A77979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BC530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14.608,32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F89F0C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168.978,85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FA7CAD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1156,7</w:t>
            </w:r>
          </w:p>
        </w:tc>
      </w:tr>
    </w:tbl>
    <w:p w14:paraId="41AC58A4" w14:textId="77777777" w:rsidR="0012557D" w:rsidRDefault="0012557D">
      <w:pPr>
        <w:spacing w:after="0"/>
      </w:pPr>
    </w:p>
    <w:p w14:paraId="0BD1560F" w14:textId="77777777" w:rsidR="0012557D" w:rsidRDefault="00000000">
      <w:r>
        <w:t>Stanje dospjelih obveza na kraju izvještajnog razdoblja rezultat je evidentiranih troškova dospjelih u prosincu 2025. U skladu sa organizacijom poslovanja treba proći vrijeme dok Osnivač, SDŽ doznači sredstva za njihovo podmirenje. Prema Pravilniku o proračunskom računovodstvu, ukupne obveze uključuju i obračun plaće za prosinac, koja će biti isplaćena u siječnju 2026.</w:t>
      </w:r>
    </w:p>
    <w:p w14:paraId="78DF460D" w14:textId="77777777" w:rsidR="0012557D" w:rsidRDefault="0012557D"/>
    <w:p w14:paraId="288F614D" w14:textId="77777777" w:rsidR="0012557D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F949520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12557D" w14:paraId="4F6AA4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29B169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7D93E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60008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5C0AF3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CD02A" w14:textId="77777777" w:rsidR="0012557D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12557D" w14:paraId="42EE392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42E77" w14:textId="77777777" w:rsidR="0012557D" w:rsidRDefault="0012557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E75EC6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BC013" w14:textId="77777777" w:rsidR="0012557D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747358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23.806,42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9B3A9" w14:textId="77777777" w:rsidR="0012557D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146AEF" w14:textId="77777777" w:rsidR="0012557D" w:rsidRDefault="0012557D">
      <w:pPr>
        <w:spacing w:after="0"/>
      </w:pPr>
    </w:p>
    <w:p w14:paraId="525728C4" w14:textId="77777777" w:rsidR="0012557D" w:rsidRDefault="00000000">
      <w:r>
        <w:t>Stanje dospjelih obveza na kraju izvještajnog razdoblja rezultat je evidentiranih troškova dospjelih u prosincu 2025. U skladu sa organizacijom poslovanja treba proći vrijeme dok Osnivač, SDŽ doznači sredstva za njihovo podmirenje. Prema Pravilniku o proračunskom računovodstvu, ukupne obveze uključuju i obračun plaće za prosinac, koja će biti isplaćena u siječnju 2026.</w:t>
      </w:r>
    </w:p>
    <w:p w14:paraId="74C3CE27" w14:textId="77777777" w:rsidR="0012557D" w:rsidRDefault="0012557D"/>
    <w:p w14:paraId="16C89E0A" w14:textId="77777777" w:rsidR="0012557D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p w14:paraId="2963A074" w14:textId="77777777" w:rsidR="0012557D" w:rsidRDefault="00000000">
      <w:pPr>
        <w:spacing w:line="240" w:lineRule="auto"/>
        <w:jc w:val="both"/>
      </w:pPr>
      <w:r>
        <w:rPr>
          <w:b/>
        </w:rPr>
        <w:t>EU izvještaj</w:t>
      </w:r>
    </w:p>
    <w:p w14:paraId="6E0F4C2B" w14:textId="77777777" w:rsidR="0012557D" w:rsidRDefault="00000000">
      <w:r>
        <w:t>Eu sredstva prikazana u izvještaju odnose se na potrošena sredstva E Rasmus + projekta u kojem sudjeluje Škola, te plaća za Pomoćnike u nastavi za šk. godinu 2025/2026.</w:t>
      </w:r>
    </w:p>
    <w:p w14:paraId="5BE9F924" w14:textId="77777777" w:rsidR="0012557D" w:rsidRDefault="0012557D"/>
    <w:sectPr w:rsidR="001255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57D"/>
    <w:rsid w:val="0012557D"/>
    <w:rsid w:val="003B5F5C"/>
    <w:rsid w:val="00FD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9B52"/>
  <w15:docId w15:val="{43BAFA85-8502-41E3-B0A4-BD64C762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3582</Characters>
  <Application>Microsoft Office Word</Application>
  <DocSecurity>0</DocSecurity>
  <Lines>29</Lines>
  <Paragraphs>8</Paragraphs>
  <ScaleCrop>false</ScaleCrop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Goran Rukavina</dc:creator>
  <cp:lastModifiedBy>Goran Rukavina</cp:lastModifiedBy>
  <cp:revision>2</cp:revision>
  <dcterms:created xsi:type="dcterms:W3CDTF">2026-02-04T17:04:00Z</dcterms:created>
  <dcterms:modified xsi:type="dcterms:W3CDTF">2026-02-04T17:04:00Z</dcterms:modified>
</cp:coreProperties>
</file>